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关于第十一届全国大学生节能减排社会实践与科技竞赛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参赛作品填报与提交的重要说明</w:t>
      </w:r>
    </w:p>
    <w:p/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各参赛高校：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本次比赛作品网络上传与提交已经陆续展开。为防止各高校和团队由于误操作等问题造成作品提交延误，现对作品上传操作和填报等问题作出以下几点说明，并请各高校传达至各参赛团队：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1、作品申报书请于</w:t>
      </w:r>
      <w:r>
        <w:rPr>
          <w:rFonts w:ascii="宋体" w:hAnsi="宋体" w:eastAsia="宋体" w:cs="宋体"/>
          <w:kern w:val="0"/>
          <w:sz w:val="24"/>
          <w:szCs w:val="24"/>
        </w:rPr>
        <w:t>2018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ascii="宋体" w:hAnsi="宋体" w:eastAsia="宋体" w:cs="宋体"/>
          <w:kern w:val="0"/>
          <w:sz w:val="24"/>
          <w:szCs w:val="24"/>
        </w:rPr>
        <w:t>24:00</w:t>
      </w:r>
      <w:r>
        <w:rPr>
          <w:rFonts w:hint="eastAsia" w:ascii="宋体" w:hAnsi="宋体" w:eastAsia="宋体" w:cs="宋体"/>
          <w:kern w:val="0"/>
          <w:sz w:val="24"/>
          <w:szCs w:val="24"/>
        </w:rPr>
        <w:t>前进行网上提交（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过时系统将自动关闭，未按时在网上提交者视为自动放弃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2、纸质版（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一式五份</w:t>
      </w:r>
      <w:r>
        <w:rPr>
          <w:rFonts w:hint="eastAsia" w:ascii="宋体" w:hAnsi="宋体" w:eastAsia="宋体" w:cs="宋体"/>
          <w:kern w:val="0"/>
          <w:sz w:val="24"/>
          <w:szCs w:val="24"/>
        </w:rPr>
        <w:t>）以学校为单位，于</w:t>
      </w:r>
      <w:r>
        <w:rPr>
          <w:rFonts w:ascii="宋体" w:hAnsi="宋体" w:eastAsia="宋体" w:cs="宋体"/>
          <w:kern w:val="0"/>
          <w:sz w:val="24"/>
          <w:szCs w:val="24"/>
        </w:rPr>
        <w:t>2018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日前邮寄至竞赛组委会（以邮戳为准），另请一并寄送一张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加盖学校公章的汇总表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，务必将所有作品进行排序。对于纸质版材料，科技作品设计说明书请附在科技作品类申报书后面一并装订，社会实践调查报告请附在社会实践类申报书后面一并装订，统一邮寄到竞赛组委会；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3、为避免造成网络壅塞，请各高校和参赛团队注意错峰上传；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4、请各团队和高校注意填报正确和准确，确认无误后再提交，否则提交后将无法修改；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5、申报书、说明书、调查报告等格式请严格参照3月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日第一轮通知要求；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6、各申报书的签字及单位公章必须为原件（一式五份），意见部分可以打印复印。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全国大学生节能减排社会实践与科技竞赛委员会秘书处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ind w:right="-58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武汉理工大学教务处</w:t>
      </w:r>
    </w:p>
    <w:p>
      <w:pPr>
        <w:widowControl/>
        <w:shd w:val="clear" w:color="auto" w:fill="FFFFFF"/>
        <w:spacing w:before="100" w:beforeAutospacing="1" w:after="100" w:afterAutospacing="1"/>
        <w:ind w:right="-58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武汉理工大学能源与动力工程学院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ind w:right="-58"/>
        <w:jc w:val="right"/>
      </w:pPr>
      <w:r>
        <w:rPr>
          <w:rFonts w:ascii="宋体" w:hAnsi="宋体" w:eastAsia="宋体" w:cs="宋体"/>
          <w:kern w:val="0"/>
          <w:sz w:val="24"/>
          <w:szCs w:val="24"/>
        </w:rPr>
        <w:t>2018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28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B4"/>
    <w:rsid w:val="00051571"/>
    <w:rsid w:val="002D6D11"/>
    <w:rsid w:val="00632BB4"/>
    <w:rsid w:val="00B800E8"/>
    <w:rsid w:val="00D13F97"/>
    <w:rsid w:val="1F13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Lines>3</Lines>
  <Paragraphs>1</Paragraphs>
  <TotalTime>4</TotalTime>
  <ScaleCrop>false</ScaleCrop>
  <LinksUpToDate>false</LinksUpToDate>
  <CharactersWithSpaces>553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2018-04-27T12:51:00Z</dcterms:created>
  <dc:creator>SIL ENCE</dc:creator>
  <cp:lastModifiedBy>Administrator</cp:lastModifiedBy>
  <dcterms:modified xsi:type="dcterms:W3CDTF">2018-04-28T04:26:57Z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